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2AD6" w14:textId="40F3F248" w:rsidR="00D47779" w:rsidRDefault="00C75601" w:rsidP="00D47779">
      <w:pPr>
        <w:jc w:val="center"/>
        <w:rPr>
          <w:rFonts w:ascii="微軟正黑體" w:eastAsia="微軟正黑體" w:hAnsi="微軟正黑體" w:cs="Arial"/>
          <w:b/>
          <w:color w:val="000000"/>
          <w:kern w:val="0"/>
          <w:sz w:val="28"/>
        </w:rPr>
      </w:pPr>
      <w:r>
        <w:rPr>
          <w:rFonts w:ascii="微軟正黑體" w:eastAsia="微軟正黑體" w:hAnsi="微軟正黑體" w:cs="Arial"/>
          <w:b/>
          <w:noProof/>
          <w:color w:val="000000"/>
          <w:kern w:val="0"/>
          <w:sz w:val="28"/>
        </w:rPr>
        <w:drawing>
          <wp:anchor distT="0" distB="0" distL="114300" distR="114300" simplePos="0" relativeHeight="251654656" behindDoc="1" locked="0" layoutInCell="1" allowOverlap="1" wp14:anchorId="20324815" wp14:editId="4F6E8A03">
            <wp:simplePos x="0" y="0"/>
            <wp:positionH relativeFrom="column">
              <wp:posOffset>-289560</wp:posOffset>
            </wp:positionH>
            <wp:positionV relativeFrom="paragraph">
              <wp:posOffset>599440</wp:posOffset>
            </wp:positionV>
            <wp:extent cx="1821180" cy="2731770"/>
            <wp:effectExtent l="0" t="0" r="0" b="0"/>
            <wp:wrapTight wrapText="bothSides">
              <wp:wrapPolygon edited="0">
                <wp:start x="0" y="0"/>
                <wp:lineTo x="0" y="21389"/>
                <wp:lineTo x="21464" y="21389"/>
                <wp:lineTo x="21464" y="0"/>
                <wp:lineTo x="0" y="0"/>
              </wp:wrapPolygon>
            </wp:wrapTight>
            <wp:docPr id="84519786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47779" w:rsidRPr="00A0508A">
        <w:rPr>
          <w:rFonts w:ascii="微軟正黑體" w:eastAsia="微軟正黑體" w:hAnsi="微軟正黑體" w:cs="Arial"/>
          <w:b/>
          <w:color w:val="000000"/>
          <w:kern w:val="0"/>
          <w:sz w:val="28"/>
        </w:rPr>
        <w:t>《</w:t>
      </w:r>
      <w:proofErr w:type="gramEnd"/>
      <w:r w:rsidR="00D47779" w:rsidRPr="005F4015">
        <w:rPr>
          <w:rFonts w:ascii="微軟正黑體" w:eastAsia="微軟正黑體" w:hAnsi="微軟正黑體" w:cs="Arial"/>
          <w:b/>
          <w:color w:val="000000"/>
          <w:kern w:val="0"/>
          <w:sz w:val="28"/>
        </w:rPr>
        <w:t>托尼</w:t>
      </w:r>
      <w:proofErr w:type="gramStart"/>
      <w:r w:rsidR="00D47779" w:rsidRPr="005F4015">
        <w:rPr>
          <w:rFonts w:ascii="微軟正黑體" w:eastAsia="微軟正黑體" w:hAnsi="微軟正黑體" w:cs="Arial"/>
          <w:b/>
          <w:color w:val="000000"/>
          <w:kern w:val="0"/>
          <w:sz w:val="28"/>
        </w:rPr>
        <w:t>‧</w:t>
      </w:r>
      <w:proofErr w:type="gramEnd"/>
      <w:r w:rsidR="00D47779" w:rsidRPr="005F4015">
        <w:rPr>
          <w:rFonts w:ascii="微軟正黑體" w:eastAsia="微軟正黑體" w:hAnsi="微軟正黑體" w:cs="Arial"/>
          <w:b/>
          <w:color w:val="000000"/>
          <w:kern w:val="0"/>
          <w:sz w:val="28"/>
        </w:rPr>
        <w:t>馬</w:t>
      </w:r>
      <w:proofErr w:type="gramStart"/>
      <w:r w:rsidR="00D47779" w:rsidRPr="005F4015">
        <w:rPr>
          <w:rFonts w:ascii="微軟正黑體" w:eastAsia="微軟正黑體" w:hAnsi="微軟正黑體" w:cs="Arial"/>
          <w:b/>
          <w:color w:val="000000"/>
          <w:kern w:val="0"/>
          <w:sz w:val="28"/>
        </w:rPr>
        <w:t>特</w:t>
      </w:r>
      <w:proofErr w:type="gramEnd"/>
      <w:r w:rsidR="00D47779" w:rsidRPr="005F4015">
        <w:rPr>
          <w:rFonts w:ascii="微軟正黑體" w:eastAsia="微軟正黑體" w:hAnsi="微軟正黑體" w:cs="Arial"/>
          <w:b/>
          <w:color w:val="000000"/>
          <w:kern w:val="0"/>
          <w:sz w:val="28"/>
        </w:rPr>
        <w:t>利：佈局</w:t>
      </w:r>
      <w:proofErr w:type="gramStart"/>
      <w:r w:rsidR="00D47779" w:rsidRPr="00A0508A">
        <w:rPr>
          <w:rFonts w:ascii="微軟正黑體" w:eastAsia="微軟正黑體" w:hAnsi="微軟正黑體" w:cs="Arial"/>
          <w:b/>
          <w:color w:val="000000"/>
          <w:kern w:val="0"/>
          <w:sz w:val="28"/>
        </w:rPr>
        <w:t>》</w:t>
      </w:r>
      <w:proofErr w:type="gramEnd"/>
      <w:r w:rsidR="00D47779">
        <w:rPr>
          <w:rFonts w:ascii="微軟正黑體" w:eastAsia="微軟正黑體" w:hAnsi="微軟正黑體" w:cs="Arial" w:hint="eastAsia"/>
          <w:b/>
          <w:color w:val="000000"/>
          <w:kern w:val="0"/>
          <w:sz w:val="28"/>
        </w:rPr>
        <w:t>藝術家介紹</w:t>
      </w:r>
    </w:p>
    <w:p w14:paraId="0B8F891E" w14:textId="712559D3" w:rsidR="00D47779" w:rsidRPr="00C75601" w:rsidRDefault="00D47779" w:rsidP="00D4777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C75601">
        <w:rPr>
          <w:rFonts w:ascii="微軟正黑體" w:eastAsia="微軟正黑體" w:hAnsi="微軟正黑體"/>
          <w:b/>
          <w:bCs/>
        </w:rPr>
        <w:t>托尼</w:t>
      </w:r>
      <w:proofErr w:type="gramStart"/>
      <w:r w:rsidRPr="00C75601">
        <w:rPr>
          <w:rFonts w:ascii="微軟正黑體" w:eastAsia="微軟正黑體" w:hAnsi="微軟正黑體" w:cs="新細明體" w:hint="eastAsia"/>
          <w:b/>
          <w:bCs/>
        </w:rPr>
        <w:t>‧</w:t>
      </w:r>
      <w:proofErr w:type="gramEnd"/>
      <w:r w:rsidRPr="00C75601">
        <w:rPr>
          <w:rFonts w:ascii="微軟正黑體" w:eastAsia="微軟正黑體" w:hAnsi="微軟正黑體"/>
          <w:b/>
          <w:bCs/>
        </w:rPr>
        <w:t>馬</w:t>
      </w:r>
      <w:proofErr w:type="gramStart"/>
      <w:r w:rsidRPr="00C75601">
        <w:rPr>
          <w:rFonts w:ascii="微軟正黑體" w:eastAsia="微軟正黑體" w:hAnsi="微軟正黑體"/>
          <w:b/>
          <w:bCs/>
        </w:rPr>
        <w:t>特</w:t>
      </w:r>
      <w:proofErr w:type="gramEnd"/>
      <w:r w:rsidRPr="00C75601">
        <w:rPr>
          <w:rFonts w:ascii="微軟正黑體" w:eastAsia="微軟正黑體" w:hAnsi="微軟正黑體"/>
          <w:b/>
          <w:bCs/>
        </w:rPr>
        <w:t xml:space="preserve">利 Tony Matelli </w:t>
      </w:r>
    </w:p>
    <w:p w14:paraId="40675201" w14:textId="0374017F" w:rsidR="00D47779" w:rsidRPr="00D47779" w:rsidRDefault="00D47779" w:rsidP="00D47779">
      <w:pPr>
        <w:spacing w:line="400" w:lineRule="exact"/>
        <w:rPr>
          <w:rFonts w:ascii="微軟正黑體" w:eastAsia="微軟正黑體" w:hAnsi="微軟正黑體"/>
        </w:rPr>
      </w:pPr>
      <w:r w:rsidRPr="00D47779">
        <w:rPr>
          <w:rFonts w:ascii="微軟正黑體" w:eastAsia="微軟正黑體" w:hAnsi="微軟正黑體"/>
        </w:rPr>
        <w:t>1971年生於芝加哥，1993年完成威斯康辛州密爾瓦基藝術與設計學院藝術創作學士，1995年取得</w:t>
      </w:r>
      <w:proofErr w:type="gramStart"/>
      <w:r w:rsidRPr="00D47779">
        <w:rPr>
          <w:rFonts w:ascii="微軟正黑體" w:eastAsia="微軟正黑體" w:hAnsi="微軟正黑體"/>
        </w:rPr>
        <w:t>密西根州克蘭</w:t>
      </w:r>
      <w:proofErr w:type="gramEnd"/>
      <w:r w:rsidRPr="00D47779">
        <w:rPr>
          <w:rFonts w:ascii="微軟正黑體" w:eastAsia="微軟正黑體" w:hAnsi="微軟正黑體"/>
        </w:rPr>
        <w:t>布魯克藝術學院藝術創作碩士，現居住於紐約。</w:t>
      </w:r>
    </w:p>
    <w:p w14:paraId="63A21C9F" w14:textId="146A1D1C" w:rsidR="00D47779" w:rsidRPr="00D47779" w:rsidRDefault="00D47779" w:rsidP="00D47779">
      <w:pPr>
        <w:spacing w:line="400" w:lineRule="exact"/>
        <w:rPr>
          <w:rFonts w:ascii="微軟正黑體" w:eastAsia="微軟正黑體" w:hAnsi="微軟正黑體"/>
        </w:rPr>
      </w:pPr>
      <w:r w:rsidRPr="00D47779">
        <w:rPr>
          <w:rFonts w:ascii="微軟正黑體" w:eastAsia="微軟正黑體" w:hAnsi="微軟正黑體"/>
        </w:rPr>
        <w:t>馬</w:t>
      </w:r>
      <w:proofErr w:type="gramStart"/>
      <w:r w:rsidRPr="00D47779">
        <w:rPr>
          <w:rFonts w:ascii="微軟正黑體" w:eastAsia="微軟正黑體" w:hAnsi="微軟正黑體"/>
        </w:rPr>
        <w:t>特</w:t>
      </w:r>
      <w:proofErr w:type="gramEnd"/>
      <w:r w:rsidRPr="00D47779">
        <w:rPr>
          <w:rFonts w:ascii="微軟正黑體" w:eastAsia="微軟正黑體" w:hAnsi="微軟正黑體"/>
        </w:rPr>
        <w:t>利1991年曾參與紐約獨立藝術學院聯盟－獨立研究計畫，1998年獲得紐約藝術基金會獎助金。其作品典藏機構包含丹麥ARKEN方舟現代美術館、挪威卑爾根當代藝術館、斯德哥爾摩Bonnier Collection、西班牙安德拉克斯（</w:t>
      </w:r>
      <w:proofErr w:type="spellStart"/>
      <w:r w:rsidRPr="00D47779">
        <w:rPr>
          <w:rFonts w:ascii="微軟正黑體" w:eastAsia="微軟正黑體" w:hAnsi="微軟正黑體"/>
        </w:rPr>
        <w:t>Andratx</w:t>
      </w:r>
      <w:proofErr w:type="spellEnd"/>
      <w:r w:rsidRPr="00D47779">
        <w:rPr>
          <w:rFonts w:ascii="微軟正黑體" w:eastAsia="微軟正黑體" w:hAnsi="微軟正黑體"/>
        </w:rPr>
        <w:t xml:space="preserve">）當代藝術中心、紐約新美術館 </w:t>
      </w:r>
      <w:proofErr w:type="spellStart"/>
      <w:r w:rsidRPr="00D47779">
        <w:rPr>
          <w:rFonts w:ascii="微軟正黑體" w:eastAsia="微軟正黑體" w:hAnsi="微軟正黑體"/>
        </w:rPr>
        <w:t>Altoids</w:t>
      </w:r>
      <w:proofErr w:type="spellEnd"/>
      <w:r w:rsidRPr="00D47779">
        <w:rPr>
          <w:rFonts w:ascii="微軟正黑體" w:eastAsia="微軟正黑體" w:hAnsi="微軟正黑體"/>
        </w:rPr>
        <w:t xml:space="preserve"> 當代藝術收藏、莫斯科Ekaterina文化基金會、法國波爾多地區當代藝術基金會（FRAC）、盧森堡大公國現代藝術美術館（Mudam）、科隆路德維希博物館、廣東HEM和美術館等。</w:t>
      </w:r>
    </w:p>
    <w:p w14:paraId="384381A8" w14:textId="45EB88F3" w:rsidR="00D47779" w:rsidRPr="00D47779" w:rsidRDefault="00D47779" w:rsidP="00D47779">
      <w:pPr>
        <w:spacing w:line="400" w:lineRule="exact"/>
        <w:rPr>
          <w:rFonts w:ascii="微軟正黑體" w:eastAsia="微軟正黑體" w:hAnsi="微軟正黑體"/>
        </w:rPr>
      </w:pPr>
      <w:r w:rsidRPr="00D47779">
        <w:rPr>
          <w:rFonts w:ascii="微軟正黑體" w:eastAsia="微軟正黑體" w:hAnsi="微軟正黑體"/>
        </w:rPr>
        <w:t>馬</w:t>
      </w:r>
      <w:proofErr w:type="gramStart"/>
      <w:r w:rsidRPr="00D47779">
        <w:rPr>
          <w:rFonts w:ascii="微軟正黑體" w:eastAsia="微軟正黑體" w:hAnsi="微軟正黑體"/>
        </w:rPr>
        <w:t>特</w:t>
      </w:r>
      <w:proofErr w:type="gramEnd"/>
      <w:r w:rsidRPr="00D47779">
        <w:rPr>
          <w:rFonts w:ascii="微軟正黑體" w:eastAsia="微軟正黑體" w:hAnsi="微軟正黑體"/>
        </w:rPr>
        <w:t>利</w:t>
      </w:r>
      <w:proofErr w:type="gramStart"/>
      <w:r w:rsidRPr="00D47779">
        <w:rPr>
          <w:rFonts w:ascii="微軟正黑體" w:eastAsia="微軟正黑體" w:hAnsi="微軟正黑體"/>
        </w:rPr>
        <w:t>個</w:t>
      </w:r>
      <w:proofErr w:type="gramEnd"/>
      <w:r w:rsidRPr="00D47779">
        <w:rPr>
          <w:rFonts w:ascii="微軟正黑體" w:eastAsia="微軟正黑體" w:hAnsi="微軟正黑體"/>
        </w:rPr>
        <w:t>展經歷包含南投</w:t>
      </w:r>
      <w:proofErr w:type="gramStart"/>
      <w:r w:rsidRPr="00D47779">
        <w:rPr>
          <w:rFonts w:ascii="微軟正黑體" w:eastAsia="微軟正黑體" w:hAnsi="微軟正黑體"/>
        </w:rPr>
        <w:t>毓</w:t>
      </w:r>
      <w:proofErr w:type="gramEnd"/>
      <w:r w:rsidRPr="00D47779">
        <w:rPr>
          <w:rFonts w:ascii="微軟正黑體" w:eastAsia="微軟正黑體" w:hAnsi="微軟正黑體"/>
        </w:rPr>
        <w:t>繡美術館（2025）、布魯塞爾</w:t>
      </w:r>
      <w:proofErr w:type="spellStart"/>
      <w:r w:rsidRPr="00D47779">
        <w:rPr>
          <w:rFonts w:ascii="微軟正黑體" w:eastAsia="微軟正黑體" w:hAnsi="微軟正黑體"/>
        </w:rPr>
        <w:t>Maruani</w:t>
      </w:r>
      <w:proofErr w:type="spellEnd"/>
      <w:r w:rsidRPr="00D47779">
        <w:rPr>
          <w:rFonts w:ascii="微軟正黑體" w:eastAsia="微軟正黑體" w:hAnsi="微軟正黑體"/>
        </w:rPr>
        <w:t xml:space="preserve"> Mercier畫廊（2023）、巴黎</w:t>
      </w:r>
      <w:proofErr w:type="spellStart"/>
      <w:r w:rsidRPr="00D47779">
        <w:rPr>
          <w:rFonts w:ascii="微軟正黑體" w:eastAsia="微軟正黑體" w:hAnsi="微軟正黑體"/>
        </w:rPr>
        <w:t>Andréhn-Schiptjenko</w:t>
      </w:r>
      <w:proofErr w:type="spellEnd"/>
      <w:r w:rsidRPr="00D47779">
        <w:rPr>
          <w:rFonts w:ascii="微軟正黑體" w:eastAsia="微軟正黑體" w:hAnsi="微軟正黑體"/>
        </w:rPr>
        <w:t>畫廊（2023）、洛杉磯Nino Mier畫廊（2022）、紐約</w:t>
      </w:r>
      <w:proofErr w:type="spellStart"/>
      <w:r w:rsidRPr="00D47779">
        <w:rPr>
          <w:rFonts w:ascii="微軟正黑體" w:eastAsia="微軟正黑體" w:hAnsi="微軟正黑體"/>
        </w:rPr>
        <w:t>Maruani</w:t>
      </w:r>
      <w:proofErr w:type="spellEnd"/>
      <w:r w:rsidRPr="00D47779">
        <w:rPr>
          <w:rFonts w:ascii="微軟正黑體" w:eastAsia="微軟正黑體" w:hAnsi="微軟正黑體"/>
        </w:rPr>
        <w:t xml:space="preserve"> Mercier畫廊（2021）、紐約Alone畫廊（2020）、斯德哥爾摩</w:t>
      </w:r>
      <w:proofErr w:type="spellStart"/>
      <w:r w:rsidRPr="00D47779">
        <w:rPr>
          <w:rFonts w:ascii="微軟正黑體" w:eastAsia="微軟正黑體" w:hAnsi="微軟正黑體"/>
        </w:rPr>
        <w:t>Andréhn-Schiptjenko</w:t>
      </w:r>
      <w:proofErr w:type="spellEnd"/>
      <w:r w:rsidRPr="00D47779">
        <w:rPr>
          <w:rFonts w:ascii="微軟正黑體" w:eastAsia="微軟正黑體" w:hAnsi="微軟正黑體"/>
        </w:rPr>
        <w:t>畫廊（2019）、伊斯坦堡</w:t>
      </w:r>
      <w:proofErr w:type="spellStart"/>
      <w:r w:rsidRPr="00D47779">
        <w:rPr>
          <w:rFonts w:ascii="微軟正黑體" w:eastAsia="微軟正黑體" w:hAnsi="微軟正黑體"/>
        </w:rPr>
        <w:t>Pilevneli</w:t>
      </w:r>
      <w:proofErr w:type="spellEnd"/>
      <w:r w:rsidRPr="00D47779">
        <w:rPr>
          <w:rFonts w:ascii="微軟正黑體" w:eastAsia="微軟正黑體" w:hAnsi="微軟正黑體"/>
        </w:rPr>
        <w:t>畫廊（2018）、紐約Real Estate Fine Art（2018）、倫敦Marlborough</w:t>
      </w:r>
      <w:proofErr w:type="gramStart"/>
      <w:r w:rsidRPr="00D47779">
        <w:rPr>
          <w:rFonts w:ascii="微軟正黑體" w:eastAsia="微軟正黑體" w:hAnsi="微軟正黑體"/>
        </w:rPr>
        <w:t>馬博羅</w:t>
      </w:r>
      <w:proofErr w:type="gramEnd"/>
      <w:r w:rsidRPr="00D47779">
        <w:rPr>
          <w:rFonts w:ascii="微軟正黑體" w:eastAsia="微軟正黑體" w:hAnsi="微軟正黑體"/>
        </w:rPr>
        <w:t>當代（2017）等。重要聯展則包括參與2024年芬蘭坦佩雷藝術博物館「五十年超寫實雕塑大展」，以及2023年羅馬波拿巴宮「重塑現實：五十年超寫實雕塑大展」，其餘亦有荷蘭拉倫辛厄爾博物館（2024）、德國漢堡美術館（2024）等展。</w:t>
      </w:r>
    </w:p>
    <w:p w14:paraId="5EB86441" w14:textId="10D1EDB0" w:rsidR="00D47779" w:rsidRDefault="00D47779" w:rsidP="00D47779">
      <w:pPr>
        <w:spacing w:line="400" w:lineRule="exact"/>
        <w:rPr>
          <w:rFonts w:ascii="微軟正黑體" w:eastAsia="微軟正黑體" w:hAnsi="微軟正黑體"/>
        </w:rPr>
      </w:pPr>
      <w:r w:rsidRPr="00D47779">
        <w:rPr>
          <w:rFonts w:ascii="微軟正黑體" w:eastAsia="微軟正黑體" w:hAnsi="微軟正黑體"/>
        </w:rPr>
        <w:t>馬</w:t>
      </w:r>
      <w:proofErr w:type="gramStart"/>
      <w:r w:rsidRPr="00D47779">
        <w:rPr>
          <w:rFonts w:ascii="微軟正黑體" w:eastAsia="微軟正黑體" w:hAnsi="微軟正黑體"/>
        </w:rPr>
        <w:t>特</w:t>
      </w:r>
      <w:proofErr w:type="gramEnd"/>
      <w:r w:rsidRPr="00D47779">
        <w:rPr>
          <w:rFonts w:ascii="微軟正黑體" w:eastAsia="微軟正黑體" w:hAnsi="微軟正黑體"/>
        </w:rPr>
        <w:t>利的雕塑儘管被界定為超寫實風格，事實上他的創作卻是朝向一種毫無牽絆的姿態，自成一格，嘗試構建一個自我探究的思辨性空間，提出關乎存在主義的命題。馬</w:t>
      </w:r>
      <w:proofErr w:type="gramStart"/>
      <w:r w:rsidRPr="00D47779">
        <w:rPr>
          <w:rFonts w:ascii="微軟正黑體" w:eastAsia="微軟正黑體" w:hAnsi="微軟正黑體"/>
        </w:rPr>
        <w:t>特利藉</w:t>
      </w:r>
      <w:proofErr w:type="gramEnd"/>
      <w:r w:rsidRPr="00D47779">
        <w:rPr>
          <w:rFonts w:ascii="微軟正黑體" w:eastAsia="微軟正黑體" w:hAnsi="微軟正黑體"/>
        </w:rPr>
        <w:t>由展現雕塑物體的高度精緻以及清晰明確的主題，來讓觀者對其產生信任與投入，期待他們能面對作品直接感受意念，與作品內含的價值觀交流互動與對話，根據自己的生命狀態有所解讀或啟發。馬</w:t>
      </w:r>
      <w:proofErr w:type="gramStart"/>
      <w:r w:rsidRPr="00D47779">
        <w:rPr>
          <w:rFonts w:ascii="微軟正黑體" w:eastAsia="微軟正黑體" w:hAnsi="微軟正黑體"/>
        </w:rPr>
        <w:t>特</w:t>
      </w:r>
      <w:proofErr w:type="gramEnd"/>
      <w:r w:rsidRPr="00D47779">
        <w:rPr>
          <w:rFonts w:ascii="微軟正黑體" w:eastAsia="微軟正黑體" w:hAnsi="微軟正黑體"/>
        </w:rPr>
        <w:t>利的創作靈感來自於對日常的情緒或情感，作品</w:t>
      </w:r>
      <w:proofErr w:type="gramStart"/>
      <w:r w:rsidRPr="00D47779">
        <w:rPr>
          <w:rFonts w:ascii="微軟正黑體" w:eastAsia="微軟正黑體" w:hAnsi="微軟正黑體"/>
        </w:rPr>
        <w:t>因此外化了</w:t>
      </w:r>
      <w:proofErr w:type="gramEnd"/>
      <w:r w:rsidRPr="00D47779">
        <w:rPr>
          <w:rFonts w:ascii="微軟正黑體" w:eastAsia="微軟正黑體" w:hAnsi="微軟正黑體"/>
        </w:rPr>
        <w:t>他個人的反叛思維，看似對體制進行批判，實際上卻避而遠之，也無意成為某種理論或意識形態的載體，他想實踐的，僅僅是如何使作品以</w:t>
      </w:r>
      <w:proofErr w:type="gramStart"/>
      <w:r w:rsidRPr="00D47779">
        <w:rPr>
          <w:rFonts w:ascii="微軟正黑體" w:eastAsia="微軟正黑體" w:hAnsi="微軟正黑體"/>
        </w:rPr>
        <w:t>浪漫主義式的精神</w:t>
      </w:r>
      <w:proofErr w:type="gramEnd"/>
      <w:r w:rsidRPr="00D47779">
        <w:rPr>
          <w:rFonts w:ascii="微軟正黑體" w:eastAsia="微軟正黑體" w:hAnsi="微軟正黑體"/>
        </w:rPr>
        <w:t>與觀者產生內在連結。</w:t>
      </w:r>
    </w:p>
    <w:p w14:paraId="4D9A787F" w14:textId="5EF52EED" w:rsidR="000C417E" w:rsidRPr="000C417E" w:rsidRDefault="000C417E" w:rsidP="000C417E">
      <w:pPr>
        <w:spacing w:line="400" w:lineRule="exact"/>
        <w:jc w:val="center"/>
        <w:rPr>
          <w:rFonts w:ascii="微軟正黑體" w:eastAsia="微軟正黑體" w:hAnsi="微軟正黑體" w:cs="Arial"/>
          <w:b/>
          <w:color w:val="000000"/>
          <w:kern w:val="0"/>
          <w:sz w:val="28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7431ED87" wp14:editId="0E5800BB">
            <wp:simplePos x="0" y="0"/>
            <wp:positionH relativeFrom="column">
              <wp:posOffset>0</wp:posOffset>
            </wp:positionH>
            <wp:positionV relativeFrom="paragraph">
              <wp:posOffset>548640</wp:posOffset>
            </wp:positionV>
            <wp:extent cx="1890395" cy="2834640"/>
            <wp:effectExtent l="0" t="0" r="0" b="0"/>
            <wp:wrapTopAndBottom/>
            <wp:docPr id="9312464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08A">
        <w:rPr>
          <w:rFonts w:ascii="微軟正黑體" w:eastAsia="微軟正黑體" w:hAnsi="微軟正黑體" w:cs="Arial"/>
          <w:b/>
          <w:color w:val="000000"/>
          <w:kern w:val="0"/>
          <w:sz w:val="28"/>
        </w:rPr>
        <w:t>《</w:t>
      </w:r>
      <w:r>
        <w:rPr>
          <w:rFonts w:ascii="微軟正黑體" w:eastAsia="微軟正黑體" w:hAnsi="微軟正黑體" w:cs="Arial" w:hint="eastAsia"/>
          <w:b/>
          <w:color w:val="000000"/>
          <w:kern w:val="0"/>
          <w:sz w:val="28"/>
        </w:rPr>
        <w:t>俳句時刻</w:t>
      </w:r>
      <w:r w:rsidRPr="00A0508A">
        <w:rPr>
          <w:rFonts w:ascii="微軟正黑體" w:eastAsia="微軟正黑體" w:hAnsi="微軟正黑體" w:cs="Arial"/>
          <w:b/>
          <w:color w:val="000000"/>
          <w:kern w:val="0"/>
          <w:sz w:val="28"/>
        </w:rPr>
        <w:t>》</w:t>
      </w:r>
      <w:r>
        <w:rPr>
          <w:rFonts w:ascii="微軟正黑體" w:eastAsia="微軟正黑體" w:hAnsi="微軟正黑體" w:cs="Arial" w:hint="eastAsia"/>
          <w:b/>
          <w:color w:val="000000"/>
          <w:kern w:val="0"/>
          <w:sz w:val="28"/>
        </w:rPr>
        <w:t>藝術家介紹</w:t>
      </w:r>
    </w:p>
    <w:p w14:paraId="08DA435A" w14:textId="3636DBE5" w:rsidR="000C417E" w:rsidRPr="000C417E" w:rsidRDefault="000C417E" w:rsidP="000C417E">
      <w:pPr>
        <w:spacing w:line="400" w:lineRule="exact"/>
        <w:rPr>
          <w:rFonts w:ascii="微軟正黑體" w:eastAsia="微軟正黑體" w:hAnsi="微軟正黑體"/>
        </w:rPr>
      </w:pPr>
      <w:r w:rsidRPr="000C417E">
        <w:rPr>
          <w:rFonts w:ascii="微軟正黑體" w:eastAsia="微軟正黑體" w:hAnsi="微軟正黑體"/>
        </w:rPr>
        <w:t>張芝瑄，桃園人。自幼在家人的牽引下親近自然，植物成了她成長旅程中恆常的陪伴，如同家人，也如語言。她透過觀察花草的姿態與變化，學會感受與回應世界。在她眼中，大自然是一面鏡子，映照情感與時間的流動，那些微小如風的細節、如光的轉瞬，總能在自然中找到回聲。創作，是她與自然持續對話的方式。</w:t>
      </w:r>
    </w:p>
    <w:p w14:paraId="6AD7314B" w14:textId="0769D208" w:rsidR="000C417E" w:rsidRPr="000C417E" w:rsidRDefault="000C417E" w:rsidP="000C417E">
      <w:pPr>
        <w:spacing w:line="400" w:lineRule="exact"/>
        <w:rPr>
          <w:rFonts w:ascii="微軟正黑體" w:eastAsia="微軟正黑體" w:hAnsi="微軟正黑體"/>
        </w:rPr>
      </w:pPr>
    </w:p>
    <w:p w14:paraId="5C8AEB94" w14:textId="6B4042DA" w:rsidR="000C417E" w:rsidRPr="000C417E" w:rsidRDefault="000C417E" w:rsidP="000C417E">
      <w:pPr>
        <w:spacing w:line="400" w:lineRule="exact"/>
        <w:rPr>
          <w:rFonts w:ascii="微軟正黑體" w:eastAsia="微軟正黑體" w:hAnsi="微軟正黑體"/>
        </w:rPr>
      </w:pPr>
      <w:r w:rsidRPr="000C417E">
        <w:rPr>
          <w:rFonts w:ascii="微軟正黑體" w:eastAsia="微軟正黑體" w:hAnsi="微軟正黑體"/>
        </w:rPr>
        <w:t>從事設計十年，擅長花藝、平面、產品設計、攝影與空間規劃。2016 年起展開藝術創作，2023 年成立 CIZ Project，試圖以個人經驗為基礎，結合自然與異材質的實驗手法，探索時間、生命與感知之間的關係。她的創作關注花</w:t>
      </w:r>
      <w:proofErr w:type="gramStart"/>
      <w:r w:rsidRPr="000C417E">
        <w:rPr>
          <w:rFonts w:ascii="微軟正黑體" w:eastAsia="微軟正黑體" w:hAnsi="微軟正黑體"/>
        </w:rPr>
        <w:t>開花落般的</w:t>
      </w:r>
      <w:proofErr w:type="gramEnd"/>
      <w:r w:rsidRPr="000C417E">
        <w:rPr>
          <w:rFonts w:ascii="微軟正黑體" w:eastAsia="微軟正黑體" w:hAnsi="微軟正黑體"/>
        </w:rPr>
        <w:t>「轉瞬即逝之美」，凝視每一刻的詩意。</w:t>
      </w:r>
    </w:p>
    <w:p w14:paraId="37341D16" w14:textId="77777777" w:rsidR="000C417E" w:rsidRPr="000C417E" w:rsidRDefault="000C417E" w:rsidP="000C417E">
      <w:pPr>
        <w:spacing w:line="400" w:lineRule="exact"/>
        <w:rPr>
          <w:rFonts w:ascii="微軟正黑體" w:eastAsia="微軟正黑體" w:hAnsi="微軟正黑體"/>
        </w:rPr>
      </w:pPr>
    </w:p>
    <w:p w14:paraId="30A669A2" w14:textId="654C9E32" w:rsidR="000C417E" w:rsidRPr="000C417E" w:rsidRDefault="000C417E" w:rsidP="000C417E">
      <w:pPr>
        <w:spacing w:line="400" w:lineRule="exact"/>
        <w:rPr>
          <w:rFonts w:ascii="微軟正黑體" w:eastAsia="微軟正黑體" w:hAnsi="微軟正黑體"/>
        </w:rPr>
      </w:pPr>
      <w:r w:rsidRPr="000C417E">
        <w:rPr>
          <w:rFonts w:ascii="微軟正黑體" w:eastAsia="微軟正黑體" w:hAnsi="微軟正黑體"/>
        </w:rPr>
        <w:t>CIZ -</w:t>
      </w:r>
      <w:proofErr w:type="gramStart"/>
      <w:r w:rsidRPr="000C417E">
        <w:rPr>
          <w:rFonts w:ascii="微軟正黑體" w:eastAsia="微軟正黑體" w:hAnsi="微軟正黑體"/>
        </w:rPr>
        <w:t>“</w:t>
      </w:r>
      <w:proofErr w:type="gramEnd"/>
      <w:r w:rsidRPr="000C417E">
        <w:rPr>
          <w:rFonts w:ascii="微軟正黑體" w:eastAsia="微軟正黑體" w:hAnsi="微軟正黑體"/>
        </w:rPr>
        <w:t xml:space="preserve"> Seize “ the day 享受當下 </w:t>
      </w:r>
      <w:proofErr w:type="gramStart"/>
      <w:r w:rsidRPr="000C417E">
        <w:rPr>
          <w:rFonts w:ascii="微軟正黑體" w:eastAsia="微軟正黑體" w:hAnsi="微軟正黑體"/>
        </w:rPr>
        <w:t>—</w:t>
      </w:r>
      <w:proofErr w:type="gramEnd"/>
      <w:r w:rsidRPr="000C417E">
        <w:rPr>
          <w:rFonts w:ascii="微軟正黑體" w:eastAsia="微軟正黑體" w:hAnsi="微軟正黑體"/>
        </w:rPr>
        <w:t xml:space="preserve"> Roman poet Horace's 《 Odes 1.11 》</w:t>
      </w:r>
    </w:p>
    <w:sectPr w:rsidR="000C417E" w:rsidRPr="000C4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B2B" w14:textId="77777777" w:rsidR="00187A2D" w:rsidRDefault="00187A2D" w:rsidP="00C75601">
      <w:pPr>
        <w:spacing w:after="0" w:line="240" w:lineRule="auto"/>
      </w:pPr>
      <w:r>
        <w:separator/>
      </w:r>
    </w:p>
  </w:endnote>
  <w:endnote w:type="continuationSeparator" w:id="0">
    <w:p w14:paraId="023B026F" w14:textId="77777777" w:rsidR="00187A2D" w:rsidRDefault="00187A2D" w:rsidP="00C7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9B0" w14:textId="77777777" w:rsidR="00C75601" w:rsidRDefault="00C7560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960632"/>
      <w:docPartObj>
        <w:docPartGallery w:val="Page Numbers (Bottom of Page)"/>
        <w:docPartUnique/>
      </w:docPartObj>
    </w:sdtPr>
    <w:sdtContent>
      <w:p w14:paraId="3BD8D934" w14:textId="0043B7EB" w:rsidR="00C75601" w:rsidRDefault="00C7560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1ED32C" w14:textId="77777777" w:rsidR="00C75601" w:rsidRDefault="00C7560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5FF9" w14:textId="77777777" w:rsidR="00C75601" w:rsidRDefault="00C7560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F6CB" w14:textId="77777777" w:rsidR="00187A2D" w:rsidRDefault="00187A2D" w:rsidP="00C75601">
      <w:pPr>
        <w:spacing w:after="0" w:line="240" w:lineRule="auto"/>
      </w:pPr>
      <w:r>
        <w:separator/>
      </w:r>
    </w:p>
  </w:footnote>
  <w:footnote w:type="continuationSeparator" w:id="0">
    <w:p w14:paraId="6A1C5BD9" w14:textId="77777777" w:rsidR="00187A2D" w:rsidRDefault="00187A2D" w:rsidP="00C7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740" w14:textId="667606CB" w:rsidR="00C75601" w:rsidRDefault="00C75601">
    <w:pPr>
      <w:pStyle w:val="ae"/>
    </w:pPr>
    <w:r>
      <w:rPr>
        <w:noProof/>
      </w:rPr>
      <w:pict w14:anchorId="58EF7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166860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聞稿浮水印-01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ACE8" w14:textId="76AAA238" w:rsidR="00C75601" w:rsidRDefault="00C75601">
    <w:pPr>
      <w:pStyle w:val="ae"/>
    </w:pPr>
    <w:r>
      <w:rPr>
        <w:noProof/>
      </w:rPr>
      <w:pict w14:anchorId="0B1E3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166861" o:spid="_x0000_s10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聞稿浮水印-01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D9C4" w14:textId="06CD4E2B" w:rsidR="00C75601" w:rsidRDefault="00C75601">
    <w:pPr>
      <w:pStyle w:val="ae"/>
    </w:pPr>
    <w:r>
      <w:rPr>
        <w:noProof/>
      </w:rPr>
      <w:pict w14:anchorId="0D3C8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166859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聞稿浮水印-01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79"/>
    <w:rsid w:val="000C417E"/>
    <w:rsid w:val="00187A2D"/>
    <w:rsid w:val="003045A3"/>
    <w:rsid w:val="005300E0"/>
    <w:rsid w:val="00534A43"/>
    <w:rsid w:val="007908A5"/>
    <w:rsid w:val="007F60E0"/>
    <w:rsid w:val="009D7A47"/>
    <w:rsid w:val="00C75601"/>
    <w:rsid w:val="00D3139E"/>
    <w:rsid w:val="00D47779"/>
    <w:rsid w:val="00E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00C58"/>
  <w15:chartTrackingRefBased/>
  <w15:docId w15:val="{54D897F2-877B-4687-9627-BD885C43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7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7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7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777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7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777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77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77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77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7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7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7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7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7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5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7560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75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756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FAC2-5BB0-4C2A-BE3D-D1CCCE3B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美術館-工務 毓繡</dc:creator>
  <cp:keywords/>
  <dc:description/>
  <cp:lastModifiedBy>美術館-工務 毓繡</cp:lastModifiedBy>
  <cp:revision>2</cp:revision>
  <dcterms:created xsi:type="dcterms:W3CDTF">2025-07-24T07:44:00Z</dcterms:created>
  <dcterms:modified xsi:type="dcterms:W3CDTF">2025-07-27T03:01:00Z</dcterms:modified>
</cp:coreProperties>
</file>